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4EED" w:rsidRDefault="004F4EED" w:rsidP="004F4EED">
      <w:pPr>
        <w:autoSpaceDE w:val="0"/>
        <w:autoSpaceDN w:val="0"/>
        <w:adjustRightInd w:val="0"/>
        <w:spacing w:after="0" w:line="240" w:lineRule="auto"/>
        <w:rPr>
          <w:rFonts w:ascii="TimesNewRomanPS-BoldMT" w:hAnsi="TimesNewRomanPS-BoldMT" w:cs="TimesNewRomanPS-BoldMT"/>
          <w:b/>
          <w:bCs/>
          <w:sz w:val="24"/>
          <w:szCs w:val="24"/>
        </w:rPr>
      </w:pPr>
      <w:r>
        <w:rPr>
          <w:rFonts w:ascii="TimesNewRomanPS-BoldMT" w:hAnsi="TimesNewRomanPS-BoldMT" w:cs="TimesNewRomanPS-BoldMT"/>
          <w:b/>
          <w:bCs/>
          <w:sz w:val="24"/>
          <w:szCs w:val="24"/>
        </w:rPr>
        <w:t>Introduction to Cross Wrap Designs</w:t>
      </w:r>
      <w:r>
        <w:rPr>
          <w:rFonts w:ascii="TimesNewRomanPS-BoldMT" w:hAnsi="TimesNewRomanPS-BoldMT" w:cs="TimesNewRomanPS-BoldMT"/>
          <w:b/>
          <w:bCs/>
          <w:sz w:val="24"/>
          <w:szCs w:val="24"/>
        </w:rPr>
        <w:tab/>
      </w:r>
      <w:r>
        <w:rPr>
          <w:rFonts w:ascii="TimesNewRomanPS-BoldMT" w:hAnsi="TimesNewRomanPS-BoldMT" w:cs="TimesNewRomanPS-BoldMT"/>
          <w:b/>
          <w:bCs/>
          <w:sz w:val="24"/>
          <w:szCs w:val="24"/>
        </w:rPr>
        <w:tab/>
      </w:r>
      <w:r>
        <w:rPr>
          <w:rFonts w:ascii="TimesNewRomanPS-BoldMT" w:hAnsi="TimesNewRomanPS-BoldMT" w:cs="TimesNewRomanPS-BoldMT"/>
          <w:b/>
          <w:bCs/>
          <w:sz w:val="24"/>
          <w:szCs w:val="24"/>
        </w:rPr>
        <w:tab/>
      </w:r>
      <w:r>
        <w:rPr>
          <w:rFonts w:ascii="TimesNewRomanPS-BoldMT" w:hAnsi="TimesNewRomanPS-BoldMT" w:cs="TimesNewRomanPS-BoldMT"/>
          <w:b/>
          <w:bCs/>
          <w:sz w:val="24"/>
          <w:szCs w:val="24"/>
        </w:rPr>
        <w:tab/>
        <w:t>by B.D. Ehler</w:t>
      </w:r>
    </w:p>
    <w:p w:rsidR="004F4EED" w:rsidRDefault="004F4EED" w:rsidP="004F4EED">
      <w:pPr>
        <w:autoSpaceDE w:val="0"/>
        <w:autoSpaceDN w:val="0"/>
        <w:adjustRightInd w:val="0"/>
        <w:spacing w:after="0" w:line="240" w:lineRule="auto"/>
        <w:rPr>
          <w:rFonts w:ascii="TimesNewRomanPS-BoldMT" w:hAnsi="TimesNewRomanPS-BoldMT" w:cs="TimesNewRomanPS-BoldMT"/>
          <w:b/>
          <w:bCs/>
          <w:sz w:val="24"/>
          <w:szCs w:val="24"/>
        </w:rPr>
      </w:pPr>
      <w:r>
        <w:rPr>
          <w:rFonts w:ascii="TimesNewRomanPS-BoldMT" w:hAnsi="TimesNewRomanPS-BoldMT" w:cs="TimesNewRomanPS-BoldMT"/>
          <w:b/>
          <w:bCs/>
          <w:sz w:val="24"/>
          <w:szCs w:val="24"/>
        </w:rPr>
        <w:t>Cross Wrap 21</w:t>
      </w:r>
    </w:p>
    <w:p w:rsidR="004F4EED" w:rsidRDefault="004F4EED" w:rsidP="004F4EED">
      <w:pPr>
        <w:autoSpaceDE w:val="0"/>
        <w:autoSpaceDN w:val="0"/>
        <w:adjustRightInd w:val="0"/>
        <w:spacing w:after="0" w:line="240" w:lineRule="auto"/>
        <w:rPr>
          <w:rFonts w:ascii="TimesNewRomanPS-BoldMT" w:hAnsi="TimesNewRomanPS-BoldMT" w:cs="TimesNewRomanPS-BoldMT"/>
          <w:b/>
          <w:bCs/>
          <w:sz w:val="24"/>
          <w:szCs w:val="24"/>
        </w:rPr>
      </w:pPr>
    </w:p>
    <w:p w:rsidR="004F4EED" w:rsidRDefault="004F4EED" w:rsidP="004F4EED">
      <w:pPr>
        <w:autoSpaceDE w:val="0"/>
        <w:autoSpaceDN w:val="0"/>
        <w:adjustRightInd w:val="0"/>
        <w:spacing w:after="0" w:line="240" w:lineRule="auto"/>
        <w:ind w:left="1440" w:firstLine="720"/>
        <w:rPr>
          <w:rFonts w:ascii="TimesNewRomanPS-BoldMT" w:hAnsi="TimesNewRomanPS-BoldMT" w:cs="TimesNewRomanPS-BoldMT"/>
          <w:b/>
          <w:bCs/>
          <w:sz w:val="24"/>
          <w:szCs w:val="24"/>
        </w:rPr>
      </w:pPr>
      <w:r>
        <w:rPr>
          <w:rFonts w:ascii="TimesNewRomanPS-BoldMT" w:hAnsi="TimesNewRomanPS-BoldMT" w:cs="TimesNewRomanPS-BoldMT"/>
          <w:b/>
          <w:bCs/>
          <w:noProof/>
          <w:sz w:val="24"/>
          <w:szCs w:val="24"/>
        </w:rPr>
        <w:drawing>
          <wp:inline distT="0" distB="0" distL="0" distR="0">
            <wp:extent cx="3761105" cy="328358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srcRect/>
                    <a:stretch>
                      <a:fillRect/>
                    </a:stretch>
                  </pic:blipFill>
                  <pic:spPr bwMode="auto">
                    <a:xfrm>
                      <a:off x="0" y="0"/>
                      <a:ext cx="3761105" cy="3283585"/>
                    </a:xfrm>
                    <a:prstGeom prst="rect">
                      <a:avLst/>
                    </a:prstGeom>
                    <a:noFill/>
                    <a:ln w="9525">
                      <a:noFill/>
                      <a:miter lim="800000"/>
                      <a:headEnd/>
                      <a:tailEnd/>
                    </a:ln>
                  </pic:spPr>
                </pic:pic>
              </a:graphicData>
            </a:graphic>
          </wp:inline>
        </w:drawing>
      </w:r>
    </w:p>
    <w:p w:rsidR="004F4EED" w:rsidRDefault="004F4EED" w:rsidP="004F4EED">
      <w:pPr>
        <w:autoSpaceDE w:val="0"/>
        <w:autoSpaceDN w:val="0"/>
        <w:adjustRightInd w:val="0"/>
        <w:spacing w:after="0" w:line="240" w:lineRule="auto"/>
        <w:ind w:firstLine="720"/>
        <w:rPr>
          <w:rFonts w:ascii="TimesNewRomanPSMT" w:hAnsi="TimesNewRomanPSMT" w:cs="TimesNewRomanPSMT"/>
          <w:sz w:val="24"/>
          <w:szCs w:val="24"/>
        </w:rPr>
      </w:pPr>
    </w:p>
    <w:p w:rsidR="004F4EED" w:rsidRDefault="004F4EED" w:rsidP="004F4EED">
      <w:pPr>
        <w:autoSpaceDE w:val="0"/>
        <w:autoSpaceDN w:val="0"/>
        <w:adjustRightInd w:val="0"/>
        <w:spacing w:after="0" w:line="240" w:lineRule="auto"/>
        <w:ind w:firstLine="720"/>
        <w:rPr>
          <w:rFonts w:ascii="TimesNewRomanPSMT" w:hAnsi="TimesNewRomanPSMT" w:cs="TimesNewRomanPSMT"/>
          <w:sz w:val="24"/>
          <w:szCs w:val="24"/>
        </w:rPr>
      </w:pPr>
      <w:r>
        <w:rPr>
          <w:rFonts w:ascii="TimesNewRomanPSMT" w:hAnsi="TimesNewRomanPSMT" w:cs="TimesNewRomanPSMT"/>
          <w:sz w:val="24"/>
          <w:szCs w:val="24"/>
        </w:rPr>
        <w:t xml:space="preserve">This is called an opposite split diamond. From the photo you can see that the light green only goes up the rod on both sides while the dark green only goes down the rod on both sides. (a little light reflection in this photo). This photo also shows the four sections in the design of a diamond. Notice the square shape of this split center diamond. This pattern is used in making the </w:t>
      </w:r>
      <w:r w:rsidR="00BF1781">
        <w:rPr>
          <w:rFonts w:ascii="TimesNewRomanPSMT" w:hAnsi="TimesNewRomanPSMT" w:cs="TimesNewRomanPSMT"/>
          <w:sz w:val="24"/>
          <w:szCs w:val="24"/>
        </w:rPr>
        <w:t>Maltese</w:t>
      </w:r>
      <w:r>
        <w:rPr>
          <w:rFonts w:ascii="TimesNewRomanPSMT" w:hAnsi="TimesNewRomanPSMT" w:cs="TimesNewRomanPSMT"/>
          <w:sz w:val="24"/>
          <w:szCs w:val="24"/>
        </w:rPr>
        <w:t xml:space="preserve"> Cross, using two vertical and two horizontal split diamonds.</w:t>
      </w:r>
    </w:p>
    <w:p w:rsidR="004F4EED" w:rsidRDefault="004F4EED" w:rsidP="004F4EED">
      <w:pPr>
        <w:autoSpaceDE w:val="0"/>
        <w:autoSpaceDN w:val="0"/>
        <w:adjustRightInd w:val="0"/>
        <w:spacing w:after="0" w:line="240" w:lineRule="auto"/>
        <w:ind w:firstLine="720"/>
        <w:rPr>
          <w:rFonts w:ascii="TimesNewRomanPSMT" w:hAnsi="TimesNewRomanPSMT" w:cs="TimesNewRomanPSMT"/>
          <w:sz w:val="24"/>
          <w:szCs w:val="24"/>
        </w:rPr>
      </w:pPr>
    </w:p>
    <w:p w:rsidR="004F4EED" w:rsidRDefault="004F4EED" w:rsidP="004F4EED">
      <w:pPr>
        <w:autoSpaceDE w:val="0"/>
        <w:autoSpaceDN w:val="0"/>
        <w:adjustRightInd w:val="0"/>
        <w:spacing w:after="0" w:line="240" w:lineRule="auto"/>
        <w:ind w:firstLine="720"/>
        <w:rPr>
          <w:rFonts w:ascii="TimesNewRomanPSMT" w:hAnsi="TimesNewRomanPSMT" w:cs="TimesNewRomanPSMT"/>
          <w:sz w:val="24"/>
          <w:szCs w:val="24"/>
        </w:rPr>
      </w:pPr>
      <w:r>
        <w:rPr>
          <w:rFonts w:ascii="TimesNewRomanPSMT" w:hAnsi="TimesNewRomanPSMT" w:cs="TimesNewRomanPSMT"/>
          <w:sz w:val="24"/>
          <w:szCs w:val="24"/>
        </w:rPr>
        <w:t>The next photo shows the four-way split diamond with each of the four sections a</w:t>
      </w:r>
    </w:p>
    <w:p w:rsidR="004F4EED" w:rsidRDefault="004F4EED" w:rsidP="004F4EED">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different color and a compressed layout for the diamond. One color goes up on A right, second color comes down on B right, third color goes up on A left and the fourth color comes down on B left.</w:t>
      </w:r>
    </w:p>
    <w:p w:rsidR="004F4EED" w:rsidRDefault="004F4EED" w:rsidP="004F4EED">
      <w:pPr>
        <w:autoSpaceDE w:val="0"/>
        <w:autoSpaceDN w:val="0"/>
        <w:adjustRightInd w:val="0"/>
        <w:spacing w:after="0" w:line="240" w:lineRule="auto"/>
        <w:ind w:left="720" w:firstLine="720"/>
        <w:rPr>
          <w:rFonts w:ascii="TimesNewRomanPSMT" w:hAnsi="TimesNewRomanPSMT" w:cs="TimesNewRomanPSMT"/>
          <w:sz w:val="24"/>
          <w:szCs w:val="24"/>
        </w:rPr>
      </w:pPr>
      <w:r>
        <w:rPr>
          <w:rFonts w:ascii="TimesNewRomanPSMT" w:hAnsi="TimesNewRomanPSMT" w:cs="TimesNewRomanPSMT"/>
          <w:noProof/>
          <w:sz w:val="24"/>
          <w:szCs w:val="24"/>
        </w:rPr>
        <w:lastRenderedPageBreak/>
        <w:drawing>
          <wp:inline distT="0" distB="0" distL="0" distR="0">
            <wp:extent cx="4182110" cy="4237990"/>
            <wp:effectExtent l="19050" t="0" r="889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srcRect/>
                    <a:stretch>
                      <a:fillRect/>
                    </a:stretch>
                  </pic:blipFill>
                  <pic:spPr bwMode="auto">
                    <a:xfrm>
                      <a:off x="0" y="0"/>
                      <a:ext cx="4182110" cy="4237990"/>
                    </a:xfrm>
                    <a:prstGeom prst="rect">
                      <a:avLst/>
                    </a:prstGeom>
                    <a:noFill/>
                    <a:ln w="9525">
                      <a:noFill/>
                      <a:miter lim="800000"/>
                      <a:headEnd/>
                      <a:tailEnd/>
                    </a:ln>
                  </pic:spPr>
                </pic:pic>
              </a:graphicData>
            </a:graphic>
          </wp:inline>
        </w:drawing>
      </w:r>
    </w:p>
    <w:p w:rsidR="004F4EED" w:rsidRDefault="004F4EED" w:rsidP="004F4EED">
      <w:pPr>
        <w:autoSpaceDE w:val="0"/>
        <w:autoSpaceDN w:val="0"/>
        <w:adjustRightInd w:val="0"/>
        <w:spacing w:after="0" w:line="240" w:lineRule="auto"/>
        <w:ind w:firstLine="720"/>
        <w:rPr>
          <w:rFonts w:ascii="TimesNewRomanPSMT" w:hAnsi="TimesNewRomanPSMT" w:cs="TimesNewRomanPSMT"/>
          <w:sz w:val="24"/>
          <w:szCs w:val="24"/>
        </w:rPr>
      </w:pPr>
    </w:p>
    <w:p w:rsidR="004F4EED" w:rsidRDefault="004F4EED" w:rsidP="004F4EED">
      <w:pPr>
        <w:autoSpaceDE w:val="0"/>
        <w:autoSpaceDN w:val="0"/>
        <w:adjustRightInd w:val="0"/>
        <w:spacing w:after="0" w:line="240" w:lineRule="auto"/>
        <w:ind w:firstLine="720"/>
        <w:rPr>
          <w:rFonts w:ascii="TimesNewRomanPSMT" w:hAnsi="TimesNewRomanPSMT" w:cs="TimesNewRomanPSMT"/>
          <w:sz w:val="24"/>
          <w:szCs w:val="24"/>
        </w:rPr>
      </w:pPr>
      <w:r>
        <w:rPr>
          <w:rFonts w:ascii="TimesNewRomanPSMT" w:hAnsi="TimesNewRomanPSMT" w:cs="TimesNewRomanPSMT"/>
          <w:sz w:val="24"/>
          <w:szCs w:val="24"/>
        </w:rPr>
        <w:t>Other color choices can be one-half the diamond can be one color while the other half can be two colors. Or, three of the sections can be one color while the fourth is another color.</w:t>
      </w:r>
    </w:p>
    <w:p w:rsidR="004F4EED" w:rsidRDefault="004F4EED" w:rsidP="004F4EED">
      <w:pPr>
        <w:autoSpaceDE w:val="0"/>
        <w:autoSpaceDN w:val="0"/>
        <w:adjustRightInd w:val="0"/>
        <w:spacing w:after="0" w:line="240" w:lineRule="auto"/>
        <w:ind w:firstLine="720"/>
        <w:rPr>
          <w:rFonts w:ascii="TimesNewRomanPSMT" w:hAnsi="TimesNewRomanPSMT" w:cs="TimesNewRomanPSMT"/>
          <w:sz w:val="24"/>
          <w:szCs w:val="24"/>
        </w:rPr>
      </w:pPr>
    </w:p>
    <w:p w:rsidR="004F4EED" w:rsidRDefault="004F4EED" w:rsidP="004F4EED">
      <w:pPr>
        <w:autoSpaceDE w:val="0"/>
        <w:autoSpaceDN w:val="0"/>
        <w:adjustRightInd w:val="0"/>
        <w:spacing w:after="0" w:line="240" w:lineRule="auto"/>
        <w:ind w:firstLine="720"/>
        <w:rPr>
          <w:rFonts w:ascii="TimesNewRomanPSMT" w:hAnsi="TimesNewRomanPSMT" w:cs="TimesNewRomanPSMT"/>
          <w:sz w:val="24"/>
          <w:szCs w:val="24"/>
        </w:rPr>
      </w:pPr>
      <w:r>
        <w:rPr>
          <w:rFonts w:ascii="TimesNewRomanPSMT" w:hAnsi="TimesNewRomanPSMT" w:cs="TimesNewRomanPSMT"/>
          <w:sz w:val="24"/>
          <w:szCs w:val="24"/>
        </w:rPr>
        <w:t>Some sections can be solid colors while other sections can be shaded. Two opposite sections can be shaded from dark out to light colors while the other opposite sections are shaded light out to dark. Later on in some of the more complex designs the background colors are really diamonds and can be shaded to help emphasize the center design.</w:t>
      </w:r>
    </w:p>
    <w:p w:rsidR="004F4EED" w:rsidRDefault="004F4EED" w:rsidP="004F4EED">
      <w:pPr>
        <w:autoSpaceDE w:val="0"/>
        <w:autoSpaceDN w:val="0"/>
        <w:adjustRightInd w:val="0"/>
        <w:spacing w:after="0" w:line="240" w:lineRule="auto"/>
        <w:ind w:firstLine="720"/>
        <w:rPr>
          <w:rFonts w:ascii="TimesNewRomanPSMT" w:hAnsi="TimesNewRomanPSMT" w:cs="TimesNewRomanPSMT"/>
          <w:sz w:val="24"/>
          <w:szCs w:val="24"/>
        </w:rPr>
      </w:pPr>
    </w:p>
    <w:p w:rsidR="00E40C61" w:rsidRPr="004F4EED" w:rsidRDefault="00BF1781" w:rsidP="004F4EED">
      <w:pPr>
        <w:autoSpaceDE w:val="0"/>
        <w:autoSpaceDN w:val="0"/>
        <w:adjustRightInd w:val="0"/>
        <w:spacing w:after="0" w:line="240" w:lineRule="auto"/>
        <w:rPr>
          <w:rFonts w:ascii="TimesNewRomanPS-BoldMT" w:hAnsi="TimesNewRomanPS-BoldMT" w:cs="TimesNewRomanPS-BoldMT"/>
          <w:b/>
          <w:bCs/>
          <w:sz w:val="24"/>
          <w:szCs w:val="24"/>
        </w:rPr>
      </w:pPr>
    </w:p>
    <w:sectPr w:rsidR="00E40C61" w:rsidRPr="004F4EED" w:rsidSect="00BF178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BoldMT">
    <w:panose1 w:val="00000000000000000000"/>
    <w:charset w:val="00"/>
    <w:family w:val="swiss"/>
    <w:notTrueType/>
    <w:pitch w:val="default"/>
    <w:sig w:usb0="00000003" w:usb1="00000000" w:usb2="00000000" w:usb3="00000000" w:csb0="00000001" w:csb1="00000000"/>
  </w:font>
  <w:font w:name="TimesNewRomanPS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DisplayPageBoundaries/>
  <w:proofState w:spelling="clean" w:grammar="clean"/>
  <w:defaultTabStop w:val="720"/>
  <w:drawingGridHorizontalSpacing w:val="110"/>
  <w:displayHorizontalDrawingGridEvery w:val="2"/>
  <w:characterSpacingControl w:val="doNotCompress"/>
  <w:compat/>
  <w:rsids>
    <w:rsidRoot w:val="004F4EED"/>
    <w:rsid w:val="00014D03"/>
    <w:rsid w:val="004F4EED"/>
    <w:rsid w:val="00BF1781"/>
    <w:rsid w:val="00CD3E09"/>
    <w:rsid w:val="00ED51CC"/>
    <w:rsid w:val="00F12F9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51C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F4E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4EE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emf"/><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198</Words>
  <Characters>1134</Characters>
  <Application>Microsoft Office Word</Application>
  <DocSecurity>0</DocSecurity>
  <Lines>9</Lines>
  <Paragraphs>2</Paragraphs>
  <ScaleCrop>false</ScaleCrop>
  <Company/>
  <LinksUpToDate>false</LinksUpToDate>
  <CharactersWithSpaces>1330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RBLoyd</dc:creator>
  <cp:lastModifiedBy>RBLoyd</cp:lastModifiedBy>
  <cp:revision>2</cp:revision>
  <dcterms:created xsi:type="dcterms:W3CDTF">2015-09-24T21:23:00Z</dcterms:created>
  <dcterms:modified xsi:type="dcterms:W3CDTF">2015-09-24T21:23:00Z</dcterms:modified>
</cp:coreProperties>
</file>